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BFC" w:rsidRDefault="000C7BFC" w:rsidP="000C7BFC">
      <w:pPr>
        <w:pStyle w:val="Default"/>
      </w:pPr>
    </w:p>
    <w:p w:rsidR="000C7BFC" w:rsidRDefault="000C7BFC" w:rsidP="000C7BFC">
      <w:pPr>
        <w:pStyle w:val="Default"/>
      </w:pPr>
      <w:r>
        <w:t xml:space="preserve"> </w:t>
      </w:r>
    </w:p>
    <w:p w:rsidR="000C7BFC" w:rsidRDefault="000C7BFC" w:rsidP="000C7BFC">
      <w:pPr>
        <w:pStyle w:val="Default"/>
        <w:jc w:val="center"/>
        <w:rPr>
          <w:sz w:val="38"/>
          <w:szCs w:val="38"/>
        </w:rPr>
      </w:pPr>
      <w:r>
        <w:rPr>
          <w:b/>
          <w:bCs/>
          <w:sz w:val="38"/>
          <w:szCs w:val="38"/>
        </w:rPr>
        <w:t xml:space="preserve">Dokument informacyjny o dystrybutorze ubezpieczeń – Best Ubezpieczenia </w:t>
      </w:r>
      <w:r w:rsidR="00D77C89">
        <w:rPr>
          <w:b/>
          <w:bCs/>
          <w:sz w:val="38"/>
          <w:szCs w:val="38"/>
        </w:rPr>
        <w:t xml:space="preserve">Piotr </w:t>
      </w:r>
      <w:proofErr w:type="spellStart"/>
      <w:r>
        <w:rPr>
          <w:b/>
          <w:bCs/>
          <w:sz w:val="38"/>
          <w:szCs w:val="38"/>
        </w:rPr>
        <w:t>Kotasiak</w:t>
      </w:r>
      <w:proofErr w:type="spellEnd"/>
    </w:p>
    <w:p w:rsidR="000C7BFC" w:rsidRDefault="000C7BFC" w:rsidP="000C7BFC">
      <w:pPr>
        <w:pStyle w:val="Default"/>
        <w:jc w:val="both"/>
        <w:rPr>
          <w:sz w:val="22"/>
          <w:szCs w:val="22"/>
        </w:rPr>
      </w:pPr>
    </w:p>
    <w:p w:rsidR="00D77C89" w:rsidRDefault="00D77C89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7BFC" w:rsidRPr="00D40739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0739">
        <w:rPr>
          <w:rFonts w:asciiTheme="minorHAnsi" w:hAnsiTheme="minorHAnsi" w:cstheme="minorHAnsi"/>
          <w:sz w:val="22"/>
          <w:szCs w:val="22"/>
        </w:rPr>
        <w:t xml:space="preserve">Agent Ubezpieczeniowy: </w:t>
      </w:r>
    </w:p>
    <w:p w:rsidR="000C7BFC" w:rsidRPr="00D40739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0739">
        <w:rPr>
          <w:rFonts w:asciiTheme="minorHAnsi" w:hAnsiTheme="minorHAnsi" w:cstheme="minorHAnsi"/>
          <w:sz w:val="22"/>
          <w:szCs w:val="22"/>
        </w:rPr>
        <w:t xml:space="preserve">Best Ubezpieczenia </w:t>
      </w:r>
      <w:r w:rsidR="00D77C89" w:rsidRPr="00D40739">
        <w:rPr>
          <w:rFonts w:asciiTheme="minorHAnsi" w:hAnsiTheme="minorHAnsi" w:cstheme="minorHAnsi"/>
          <w:sz w:val="22"/>
          <w:szCs w:val="22"/>
        </w:rPr>
        <w:t xml:space="preserve">Piotr </w:t>
      </w:r>
      <w:proofErr w:type="spellStart"/>
      <w:r w:rsidRPr="00D40739">
        <w:rPr>
          <w:rFonts w:asciiTheme="minorHAnsi" w:hAnsiTheme="minorHAnsi" w:cstheme="minorHAnsi"/>
          <w:sz w:val="22"/>
          <w:szCs w:val="22"/>
        </w:rPr>
        <w:t>Kotasiak</w:t>
      </w:r>
      <w:proofErr w:type="spellEnd"/>
    </w:p>
    <w:p w:rsidR="000C7BFC" w:rsidRPr="00D40739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0739">
        <w:rPr>
          <w:rFonts w:asciiTheme="minorHAnsi" w:hAnsiTheme="minorHAnsi" w:cstheme="minorHAnsi"/>
          <w:sz w:val="22"/>
          <w:szCs w:val="22"/>
        </w:rPr>
        <w:t>ul. Mińska 25 lok 417/418</w:t>
      </w:r>
    </w:p>
    <w:p w:rsidR="000C7BFC" w:rsidRPr="00D40739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0739">
        <w:rPr>
          <w:rFonts w:asciiTheme="minorHAnsi" w:hAnsiTheme="minorHAnsi" w:cstheme="minorHAnsi"/>
          <w:sz w:val="22"/>
          <w:szCs w:val="22"/>
        </w:rPr>
        <w:t xml:space="preserve">03-808 Warszawa </w:t>
      </w:r>
    </w:p>
    <w:p w:rsidR="000C7BFC" w:rsidRPr="00D40739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7BFC" w:rsidRPr="00D40739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0739">
        <w:rPr>
          <w:rFonts w:asciiTheme="minorHAnsi" w:hAnsiTheme="minorHAnsi" w:cstheme="minorHAnsi"/>
          <w:sz w:val="22"/>
          <w:szCs w:val="22"/>
        </w:rPr>
        <w:t xml:space="preserve">Zgodnie z obowiązkiem wynikającym z art. 22 ust. 1 ustawy z dnia 15 grudnia 2017 r. o dystrybucji ubezpieczeń (Dz.U. z 2017 r., poz. 2486) niniejszym przekazuję następujące informacje: </w:t>
      </w:r>
    </w:p>
    <w:p w:rsidR="000C7BFC" w:rsidRPr="00D40739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40739" w:rsidRPr="00D40739" w:rsidRDefault="000C7BFC" w:rsidP="00D40739">
      <w:pPr>
        <w:pStyle w:val="Default"/>
        <w:numPr>
          <w:ilvl w:val="0"/>
          <w:numId w:val="22"/>
        </w:numPr>
        <w:spacing w:after="18"/>
        <w:jc w:val="both"/>
        <w:rPr>
          <w:rFonts w:asciiTheme="minorHAnsi" w:hAnsiTheme="minorHAnsi" w:cstheme="minorHAnsi"/>
          <w:sz w:val="22"/>
          <w:szCs w:val="22"/>
        </w:rPr>
      </w:pPr>
      <w:r w:rsidRPr="00D40739">
        <w:rPr>
          <w:rFonts w:asciiTheme="minorHAnsi" w:hAnsiTheme="minorHAnsi" w:cstheme="minorHAnsi"/>
          <w:sz w:val="22"/>
          <w:szCs w:val="22"/>
        </w:rPr>
        <w:t>Agent Ubezpieczeniowy prowadzi działalność agencyjną na rzecz następując</w:t>
      </w:r>
      <w:r w:rsidR="00D40739" w:rsidRPr="00D40739">
        <w:rPr>
          <w:rFonts w:asciiTheme="minorHAnsi" w:hAnsiTheme="minorHAnsi" w:cstheme="minorHAnsi"/>
          <w:sz w:val="22"/>
          <w:szCs w:val="22"/>
        </w:rPr>
        <w:t>ego</w:t>
      </w:r>
      <w:r w:rsidRPr="00D40739">
        <w:rPr>
          <w:rFonts w:asciiTheme="minorHAnsi" w:hAnsiTheme="minorHAnsi" w:cstheme="minorHAnsi"/>
          <w:sz w:val="22"/>
          <w:szCs w:val="22"/>
        </w:rPr>
        <w:t xml:space="preserve"> zakład</w:t>
      </w:r>
      <w:r w:rsidR="00D40739" w:rsidRPr="00D40739">
        <w:rPr>
          <w:rFonts w:asciiTheme="minorHAnsi" w:hAnsiTheme="minorHAnsi" w:cstheme="minorHAnsi"/>
          <w:sz w:val="22"/>
          <w:szCs w:val="22"/>
        </w:rPr>
        <w:t>u</w:t>
      </w:r>
      <w:r w:rsidRPr="00D40739">
        <w:rPr>
          <w:rFonts w:asciiTheme="minorHAnsi" w:hAnsiTheme="minorHAnsi" w:cstheme="minorHAnsi"/>
          <w:sz w:val="22"/>
          <w:szCs w:val="22"/>
        </w:rPr>
        <w:t xml:space="preserve"> ubezpieczeń: </w:t>
      </w:r>
    </w:p>
    <w:p w:rsidR="00F32258" w:rsidRPr="00D40739" w:rsidRDefault="00C7244C" w:rsidP="00D40739">
      <w:pPr>
        <w:pStyle w:val="Default"/>
        <w:spacing w:after="18"/>
        <w:ind w:left="1080"/>
        <w:jc w:val="both"/>
        <w:rPr>
          <w:rFonts w:asciiTheme="minorHAnsi" w:hAnsiTheme="minorHAnsi" w:cstheme="minorHAnsi"/>
          <w:sz w:val="22"/>
          <w:szCs w:val="22"/>
        </w:rPr>
      </w:pPr>
      <w:r w:rsidRPr="00C7244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UNIQA </w:t>
      </w:r>
      <w:r w:rsidR="00D40739" w:rsidRPr="00D40739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TU</w:t>
      </w:r>
      <w:r w:rsidRPr="00C7244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na </w:t>
      </w:r>
      <w:bookmarkStart w:id="0" w:name="_GoBack"/>
      <w:bookmarkEnd w:id="0"/>
      <w:r w:rsidRPr="00C7244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>S.A.</w:t>
      </w:r>
      <w:r w:rsidRPr="00D40739">
        <w:rPr>
          <w:rFonts w:eastAsia="Times New Roman" w:cstheme="minorHAnsi"/>
          <w:bCs/>
          <w:sz w:val="22"/>
          <w:szCs w:val="22"/>
          <w:lang w:eastAsia="pl-PL"/>
        </w:rPr>
        <w:t xml:space="preserve">, ul. </w:t>
      </w:r>
      <w:r w:rsidRPr="00D40739">
        <w:rPr>
          <w:rStyle w:val="lrzxr"/>
          <w:sz w:val="22"/>
          <w:szCs w:val="22"/>
        </w:rPr>
        <w:t xml:space="preserve">Chłodna 51, 00-867 Warszawa, infolinia </w:t>
      </w:r>
      <w:r w:rsidR="00D40739" w:rsidRPr="00D40739">
        <w:rPr>
          <w:rStyle w:val="lrzxr"/>
          <w:sz w:val="22"/>
          <w:szCs w:val="22"/>
        </w:rPr>
        <w:t>22 599 95 22.</w:t>
      </w:r>
    </w:p>
    <w:p w:rsidR="000C7BFC" w:rsidRPr="00D40739" w:rsidRDefault="000C7BFC" w:rsidP="005C1B5A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0739">
        <w:rPr>
          <w:rFonts w:asciiTheme="minorHAnsi" w:hAnsiTheme="minorHAnsi" w:cstheme="minorHAnsi"/>
          <w:sz w:val="22"/>
          <w:szCs w:val="22"/>
        </w:rPr>
        <w:t>Poza wymieniony</w:t>
      </w:r>
      <w:r w:rsidR="00D40739">
        <w:rPr>
          <w:rFonts w:asciiTheme="minorHAnsi" w:hAnsiTheme="minorHAnsi" w:cstheme="minorHAnsi"/>
          <w:sz w:val="22"/>
          <w:szCs w:val="22"/>
        </w:rPr>
        <w:t>m</w:t>
      </w:r>
      <w:r w:rsidRPr="00D40739">
        <w:rPr>
          <w:rFonts w:asciiTheme="minorHAnsi" w:hAnsiTheme="minorHAnsi" w:cstheme="minorHAnsi"/>
          <w:sz w:val="22"/>
          <w:szCs w:val="22"/>
        </w:rPr>
        <w:t xml:space="preserve"> powyżej </w:t>
      </w:r>
      <w:r w:rsidR="00D40739">
        <w:rPr>
          <w:rFonts w:asciiTheme="minorHAnsi" w:hAnsiTheme="minorHAnsi" w:cstheme="minorHAnsi"/>
          <w:sz w:val="22"/>
          <w:szCs w:val="22"/>
        </w:rPr>
        <w:t xml:space="preserve">zakładem </w:t>
      </w:r>
      <w:r w:rsidRPr="00D40739">
        <w:rPr>
          <w:rFonts w:asciiTheme="minorHAnsi" w:hAnsiTheme="minorHAnsi" w:cstheme="minorHAnsi"/>
          <w:sz w:val="22"/>
          <w:szCs w:val="22"/>
        </w:rPr>
        <w:t xml:space="preserve">Agent nie prowadzi działalności na rzecz innych zakładów ubezpieczeń. </w:t>
      </w:r>
    </w:p>
    <w:p w:rsidR="00F27EED" w:rsidRPr="00D40739" w:rsidRDefault="00F27EED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7BFC" w:rsidRPr="00D40739" w:rsidRDefault="000C7BFC" w:rsidP="005C1B5A">
      <w:pPr>
        <w:pStyle w:val="Default"/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739">
        <w:rPr>
          <w:rFonts w:asciiTheme="minorHAnsi" w:hAnsiTheme="minorHAnsi" w:cstheme="minorHAnsi"/>
          <w:sz w:val="22"/>
          <w:szCs w:val="22"/>
        </w:rPr>
        <w:t xml:space="preserve">Dane firmy Agenta Ubezpieczeniowego: </w:t>
      </w:r>
    </w:p>
    <w:p w:rsidR="00D40739" w:rsidRPr="005B29BD" w:rsidRDefault="000C7BFC" w:rsidP="00D40739">
      <w:pPr>
        <w:pStyle w:val="Default"/>
        <w:jc w:val="both"/>
        <w:rPr>
          <w:color w:val="auto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Best Ubezpieczenia </w:t>
      </w:r>
      <w:r w:rsidR="00D40739">
        <w:rPr>
          <w:rFonts w:asciiTheme="minorHAnsi" w:hAnsiTheme="minorHAnsi" w:cstheme="minorHAnsi"/>
          <w:sz w:val="22"/>
          <w:szCs w:val="22"/>
        </w:rPr>
        <w:t xml:space="preserve">Piotr </w:t>
      </w:r>
      <w:proofErr w:type="spellStart"/>
      <w:r w:rsidRPr="00F27EED">
        <w:rPr>
          <w:rFonts w:asciiTheme="minorHAnsi" w:hAnsiTheme="minorHAnsi" w:cstheme="minorHAnsi"/>
          <w:sz w:val="22"/>
          <w:szCs w:val="22"/>
        </w:rPr>
        <w:t>Kotasiak</w:t>
      </w:r>
      <w:proofErr w:type="spellEnd"/>
      <w:r w:rsidR="00D40739">
        <w:rPr>
          <w:rFonts w:asciiTheme="minorHAnsi" w:hAnsiTheme="minorHAnsi" w:cstheme="minorHAnsi"/>
          <w:sz w:val="22"/>
          <w:szCs w:val="22"/>
        </w:rPr>
        <w:t xml:space="preserve">, </w:t>
      </w:r>
      <w:r w:rsidRPr="00F27EED">
        <w:rPr>
          <w:rFonts w:asciiTheme="minorHAnsi" w:hAnsiTheme="minorHAnsi" w:cstheme="minorHAnsi"/>
          <w:sz w:val="22"/>
          <w:szCs w:val="22"/>
        </w:rPr>
        <w:t xml:space="preserve">ul. Mińska 25 lok </w:t>
      </w:r>
      <w:r w:rsidR="00F27EED">
        <w:rPr>
          <w:rFonts w:asciiTheme="minorHAnsi" w:hAnsiTheme="minorHAnsi" w:cstheme="minorHAnsi"/>
          <w:sz w:val="22"/>
          <w:szCs w:val="22"/>
        </w:rPr>
        <w:t>417/418</w:t>
      </w:r>
      <w:r w:rsidRPr="00F27EED">
        <w:rPr>
          <w:rFonts w:asciiTheme="minorHAnsi" w:hAnsiTheme="minorHAnsi" w:cstheme="minorHAnsi"/>
          <w:sz w:val="22"/>
          <w:szCs w:val="22"/>
        </w:rPr>
        <w:t xml:space="preserve">, 03-808 </w:t>
      </w:r>
      <w:r w:rsidRPr="00D40739">
        <w:rPr>
          <w:rFonts w:asciiTheme="minorHAnsi" w:hAnsiTheme="minorHAnsi" w:cstheme="minorHAnsi"/>
          <w:sz w:val="22"/>
          <w:szCs w:val="22"/>
        </w:rPr>
        <w:t xml:space="preserve">Warszawa </w:t>
      </w:r>
      <w:r w:rsidR="00D40739" w:rsidRPr="00D40739">
        <w:rPr>
          <w:bCs/>
          <w:color w:val="auto"/>
          <w:sz w:val="22"/>
          <w:szCs w:val="22"/>
        </w:rPr>
        <w:t>NIP: 113 134 35 92, Regon: 016299759</w:t>
      </w:r>
    </w:p>
    <w:p w:rsidR="000C7BFC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Agent wykonuje działalność na terenie Polski. </w:t>
      </w:r>
    </w:p>
    <w:p w:rsidR="00F27EED" w:rsidRPr="00F27EED" w:rsidRDefault="00F27EED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D40739" w:rsidRPr="00D40739" w:rsidRDefault="000C7BFC" w:rsidP="00D40739">
      <w:pPr>
        <w:pStyle w:val="Default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D40739">
        <w:rPr>
          <w:rFonts w:asciiTheme="minorHAnsi" w:hAnsiTheme="minorHAnsi" w:cstheme="minorHAnsi"/>
          <w:sz w:val="22"/>
          <w:szCs w:val="22"/>
        </w:rPr>
        <w:t>Numer wpisu do rejestru agentów ubezpieczeniowych:</w:t>
      </w:r>
      <w:r w:rsidR="00D40739" w:rsidRPr="00D40739">
        <w:rPr>
          <w:rFonts w:asciiTheme="minorHAnsi" w:hAnsiTheme="minorHAnsi" w:cstheme="minorHAnsi"/>
          <w:sz w:val="22"/>
          <w:szCs w:val="22"/>
        </w:rPr>
        <w:t xml:space="preserve"> 11120806/A </w:t>
      </w:r>
    </w:p>
    <w:p w:rsidR="000C7BFC" w:rsidRDefault="000C7BFC" w:rsidP="00F27EE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40739">
        <w:rPr>
          <w:rFonts w:asciiTheme="minorHAnsi" w:hAnsiTheme="minorHAnsi" w:cstheme="minorHAnsi"/>
          <w:sz w:val="22"/>
          <w:szCs w:val="22"/>
        </w:rPr>
        <w:t>Rejestr jest prowadzony przez Komisję Nadzoru Finansowego. Informacje na</w:t>
      </w:r>
      <w:r w:rsidRPr="00F27EED">
        <w:rPr>
          <w:rFonts w:asciiTheme="minorHAnsi" w:hAnsiTheme="minorHAnsi" w:cstheme="minorHAnsi"/>
          <w:sz w:val="22"/>
          <w:szCs w:val="22"/>
        </w:rPr>
        <w:t xml:space="preserve"> temat wpisu do rejestru można sprawdzić za pośrednictwem przeglądarki internetowej pod adresem: https://rpu.knf.gov.pl/. Na wyświetlonym formularzu należy wypełnić co najmniej 2 pola zawierające dane agenta ubezpieczeniowego. </w:t>
      </w:r>
    </w:p>
    <w:p w:rsidR="00F32258" w:rsidRDefault="00F32258" w:rsidP="00F27EE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7BFC" w:rsidRDefault="00F32258" w:rsidP="00F3225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IV. </w:t>
      </w:r>
      <w:r w:rsidR="00F27EED">
        <w:rPr>
          <w:rFonts w:asciiTheme="minorHAnsi" w:hAnsiTheme="minorHAnsi" w:cstheme="minorHAnsi"/>
          <w:sz w:val="22"/>
          <w:szCs w:val="22"/>
        </w:rPr>
        <w:t>Pełnomocnictw</w:t>
      </w:r>
      <w:r w:rsidR="005C1B5A">
        <w:rPr>
          <w:rFonts w:asciiTheme="minorHAnsi" w:hAnsiTheme="minorHAnsi" w:cstheme="minorHAnsi"/>
          <w:sz w:val="22"/>
          <w:szCs w:val="22"/>
        </w:rPr>
        <w:t>o</w:t>
      </w:r>
      <w:r w:rsidR="00F27EED">
        <w:rPr>
          <w:rFonts w:asciiTheme="minorHAnsi" w:hAnsiTheme="minorHAnsi" w:cstheme="minorHAnsi"/>
          <w:sz w:val="22"/>
          <w:szCs w:val="22"/>
        </w:rPr>
        <w:t xml:space="preserve"> </w:t>
      </w:r>
      <w:r w:rsidR="005C1B5A">
        <w:rPr>
          <w:rFonts w:asciiTheme="minorHAnsi" w:hAnsiTheme="minorHAnsi" w:cstheme="minorHAnsi"/>
          <w:sz w:val="22"/>
          <w:szCs w:val="22"/>
        </w:rPr>
        <w:t>jest</w:t>
      </w:r>
      <w:r w:rsidR="00F27EED">
        <w:rPr>
          <w:rFonts w:asciiTheme="minorHAnsi" w:hAnsiTheme="minorHAnsi" w:cstheme="minorHAnsi"/>
          <w:sz w:val="22"/>
          <w:szCs w:val="22"/>
        </w:rPr>
        <w:t xml:space="preserve"> dostępne w rejestrze agentów ubezpieczeniowych pod linkiem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32258">
        <w:rPr>
          <w:rFonts w:asciiTheme="minorHAnsi" w:hAnsiTheme="minorHAnsi" w:cstheme="minorHAnsi"/>
          <w:sz w:val="22"/>
          <w:szCs w:val="22"/>
        </w:rPr>
        <w:t>https://rpu.knf.gov.pl/search/agent</w:t>
      </w:r>
    </w:p>
    <w:p w:rsidR="00F32258" w:rsidRDefault="00F32258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7BFC" w:rsidRPr="00F27EED" w:rsidRDefault="000C7BFC" w:rsidP="00F27EE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V. W związku z prowadzoną działalnością agent ubezpieczeniowy otrzymuje wynagrodzenie prowizyjne. </w:t>
      </w:r>
    </w:p>
    <w:p w:rsidR="000C7BFC" w:rsidRPr="00F27EED" w:rsidRDefault="000C7BFC" w:rsidP="000C7BF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C7BFC" w:rsidRPr="00F27EED" w:rsidRDefault="000C7BFC" w:rsidP="00F27EED">
      <w:pPr>
        <w:pStyle w:val="Default"/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>V</w:t>
      </w:r>
      <w:r w:rsidR="00F27EED">
        <w:rPr>
          <w:rFonts w:asciiTheme="minorHAnsi" w:hAnsiTheme="minorHAnsi" w:cstheme="minorHAnsi"/>
          <w:sz w:val="22"/>
          <w:szCs w:val="22"/>
        </w:rPr>
        <w:t>I</w:t>
      </w:r>
      <w:r w:rsidRPr="00F27EED">
        <w:rPr>
          <w:rFonts w:asciiTheme="minorHAnsi" w:hAnsiTheme="minorHAnsi" w:cstheme="minorHAnsi"/>
          <w:sz w:val="22"/>
          <w:szCs w:val="22"/>
        </w:rPr>
        <w:t xml:space="preserve">. Informacja o możliwości złożenia przez klienta reklamacji, wniesienia skargi oraz pozasądowego rozwiązywania sporów: </w:t>
      </w:r>
    </w:p>
    <w:p w:rsidR="000C7BFC" w:rsidRPr="00F27EED" w:rsidRDefault="000C7BFC" w:rsidP="00F27EED">
      <w:pPr>
        <w:pStyle w:val="Default"/>
        <w:numPr>
          <w:ilvl w:val="0"/>
          <w:numId w:val="13"/>
        </w:numPr>
        <w:spacing w:before="240" w:after="13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Reklamację, skargę lub zażalenie na działalność Agenta Ubezpieczeniowego w zakresie niezwiązanym z udzielaną ochroną ubezpieczeniową można złożyć w formie: </w:t>
      </w:r>
    </w:p>
    <w:p w:rsidR="00F27EED" w:rsidRDefault="000C7BFC" w:rsidP="00F27EED">
      <w:pPr>
        <w:pStyle w:val="Default"/>
        <w:numPr>
          <w:ilvl w:val="0"/>
          <w:numId w:val="12"/>
        </w:num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pisemnej – osobiście w biurze agenta przy ul. Mińskiej 25 lok </w:t>
      </w:r>
      <w:r w:rsidR="005C1B5A">
        <w:rPr>
          <w:rFonts w:asciiTheme="minorHAnsi" w:hAnsiTheme="minorHAnsi" w:cstheme="minorHAnsi"/>
          <w:sz w:val="22"/>
          <w:szCs w:val="22"/>
        </w:rPr>
        <w:t>417/418</w:t>
      </w:r>
      <w:r w:rsidRPr="00F27EED">
        <w:rPr>
          <w:rFonts w:asciiTheme="minorHAnsi" w:hAnsiTheme="minorHAnsi" w:cstheme="minorHAnsi"/>
          <w:sz w:val="22"/>
          <w:szCs w:val="22"/>
        </w:rPr>
        <w:t xml:space="preserve">, 03 808 Warszawa lub przy ul. Polskie Drogi 6, 02-775 Warszawa, albo przesyłką pocztową na adres: ul. Mińska 25 lok </w:t>
      </w:r>
      <w:r w:rsidR="005C1B5A">
        <w:rPr>
          <w:rFonts w:asciiTheme="minorHAnsi" w:hAnsiTheme="minorHAnsi" w:cstheme="minorHAnsi"/>
          <w:sz w:val="22"/>
          <w:szCs w:val="22"/>
        </w:rPr>
        <w:t>417/418</w:t>
      </w:r>
      <w:r w:rsidRPr="00F27EED">
        <w:rPr>
          <w:rFonts w:asciiTheme="minorHAnsi" w:hAnsiTheme="minorHAnsi" w:cstheme="minorHAnsi"/>
          <w:sz w:val="22"/>
          <w:szCs w:val="22"/>
        </w:rPr>
        <w:t xml:space="preserve">, 03-808 Warszawa, w rozumieniu ustawy Prawo pocztowe; </w:t>
      </w:r>
    </w:p>
    <w:p w:rsidR="000C7BFC" w:rsidRPr="00F27EED" w:rsidRDefault="000C7BFC" w:rsidP="00F27EED">
      <w:pPr>
        <w:pStyle w:val="Default"/>
        <w:numPr>
          <w:ilvl w:val="0"/>
          <w:numId w:val="12"/>
        </w:numPr>
        <w:spacing w:after="13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ustnej – telefonicznie dzwoniąc pod numer telefonu 730 080 550, albo osobiście do protokołu podczas wizyty w jednostce, o której mowa w ust. 1. </w:t>
      </w:r>
    </w:p>
    <w:p w:rsidR="000C7BFC" w:rsidRPr="00F27EED" w:rsidRDefault="000C7BFC" w:rsidP="00F27EED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Agent rozpatruje reklamację, skargę lub zażalenie i udziela na nie odpowiedzi, bez zbędnej zwłoki, jednak nie później niż w terminie 30 dni od dnia ich otrzymania, z zastrzeżeniem ust. 3. </w:t>
      </w:r>
    </w:p>
    <w:p w:rsidR="000C7BFC" w:rsidRPr="00F27EED" w:rsidRDefault="000C7BFC" w:rsidP="00F27EED">
      <w:pPr>
        <w:pStyle w:val="Default"/>
        <w:numPr>
          <w:ilvl w:val="0"/>
          <w:numId w:val="13"/>
        </w:numPr>
        <w:spacing w:before="240"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lastRenderedPageBreak/>
        <w:t xml:space="preserve">W szczególnie skomplikowanych przypadkach, uniemożliwiających rozpatrzenie reklamacji, skargi lub zażalenia i udzielenie odpowiedzi w terminie, o którym mowa w ust. 2, Agent przekazuje osobie, która złożyła reklamację, skargę lub zażalenie informację, w której: </w:t>
      </w:r>
    </w:p>
    <w:p w:rsidR="000C7BFC" w:rsidRPr="00F27EED" w:rsidRDefault="000C7BFC" w:rsidP="000C7BFC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• wyjaśnia przyczynę opóźnienia; </w:t>
      </w:r>
    </w:p>
    <w:p w:rsidR="000C7BFC" w:rsidRPr="00F27EED" w:rsidRDefault="000C7BFC" w:rsidP="000C7BFC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• wskazuje okoliczności, które muszą zostać ustalone dla rozpatrzenia sprawy; </w:t>
      </w:r>
    </w:p>
    <w:p w:rsidR="000C7BFC" w:rsidRPr="00F27EED" w:rsidRDefault="000C7BFC" w:rsidP="000C7BFC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• określa przewidywany termin rozpatrzenia reklamacji, skargi lub zażalenia i udzielenia odpowiedzi, który nie może przekroczyć 60 dni od dnia otrzymania reklamacji, skargi lub zażalenia. </w:t>
      </w:r>
    </w:p>
    <w:p w:rsidR="000C7BFC" w:rsidRPr="00F27EED" w:rsidRDefault="000C7BFC" w:rsidP="00F27EED">
      <w:pPr>
        <w:pStyle w:val="Default"/>
        <w:numPr>
          <w:ilvl w:val="0"/>
          <w:numId w:val="13"/>
        </w:numPr>
        <w:spacing w:before="240"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Odpowiedź Agenta na reklamację, skargę lub zażalenie zostanie dostarczona osobie, która je złożyła, w postaci papierowej lub za pomocą innego trwałego nośnika informacji, z tym że odpowiedź można dostarczyć pocztą elektroniczną wyłącznie na wniosek osoby, która złożyła tę reklamację, skargę lub zażalenie. </w:t>
      </w:r>
    </w:p>
    <w:p w:rsidR="000C7BFC" w:rsidRPr="00F27EED" w:rsidRDefault="000C7BFC" w:rsidP="00F32258">
      <w:pPr>
        <w:pStyle w:val="Default"/>
        <w:numPr>
          <w:ilvl w:val="0"/>
          <w:numId w:val="13"/>
        </w:numPr>
        <w:spacing w:before="240"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Osobie fizycznej, która złożyła reklamację przysługuje prawo wniesienia do Rzecznika Finansowego wniosku dotyczącego: </w:t>
      </w:r>
    </w:p>
    <w:p w:rsidR="000C7BFC" w:rsidRPr="00F27EED" w:rsidRDefault="000C7BFC" w:rsidP="000C7BFC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• nieuwzględnienia roszczeń w trybie rozpatrywania reklamacji; </w:t>
      </w:r>
    </w:p>
    <w:p w:rsidR="000C7BFC" w:rsidRPr="00F27EED" w:rsidRDefault="000C7BFC" w:rsidP="000C7BFC">
      <w:pPr>
        <w:pStyle w:val="Default"/>
        <w:spacing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• niewykonania czynności wynikających z reklamacji rozpatrzonej zgodnie z wolą tej osoby w terminie określonym w odpowiedzi na tę reklamację. </w:t>
      </w:r>
    </w:p>
    <w:p w:rsidR="000C7BFC" w:rsidRPr="00F27EED" w:rsidRDefault="000C7BFC" w:rsidP="00F32258">
      <w:pPr>
        <w:pStyle w:val="Default"/>
        <w:numPr>
          <w:ilvl w:val="0"/>
          <w:numId w:val="13"/>
        </w:numPr>
        <w:spacing w:before="240"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Reklamacje uregulowane są w ustawie o rozpatrywaniu reklamacji przez podmioty rynku finansowego i o Rzeczniku Finansowym oraz w ustawie o dystrybucji ubezpieczeń. </w:t>
      </w:r>
    </w:p>
    <w:p w:rsidR="000C7BFC" w:rsidRPr="00F27EED" w:rsidRDefault="000C7BFC" w:rsidP="00F32258">
      <w:pPr>
        <w:pStyle w:val="Default"/>
        <w:numPr>
          <w:ilvl w:val="0"/>
          <w:numId w:val="13"/>
        </w:numPr>
        <w:spacing w:before="240"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Agent przewiduje możliwość pozasądowego rozwiązywania sporów. </w:t>
      </w:r>
    </w:p>
    <w:p w:rsidR="000C7BFC" w:rsidRPr="00F27EED" w:rsidRDefault="000C7BFC" w:rsidP="00F32258">
      <w:pPr>
        <w:pStyle w:val="Default"/>
        <w:numPr>
          <w:ilvl w:val="0"/>
          <w:numId w:val="13"/>
        </w:numPr>
        <w:spacing w:before="240"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Podmiotem uprawnionym w rozumieniu ustawy o pozasądowym rozpatrywaniu sporów konsumenckich, właściwym dla Agenta do pozasądowego rozpatrywania sporów, jest Rzecznik Finansowy, którego adres strony internetowej jest następujący: </w:t>
      </w:r>
      <w:r w:rsidRPr="00F27EED">
        <w:rPr>
          <w:rFonts w:asciiTheme="minorHAnsi" w:hAnsiTheme="minorHAnsi" w:cstheme="minorHAnsi"/>
          <w:color w:val="0462C1"/>
          <w:sz w:val="22"/>
          <w:szCs w:val="22"/>
        </w:rPr>
        <w:t>www.rf.gov.pl</w:t>
      </w:r>
      <w:r w:rsidRPr="00F27EE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C7BFC" w:rsidRPr="00F27EED" w:rsidRDefault="000C7BFC" w:rsidP="00F32258">
      <w:pPr>
        <w:pStyle w:val="Default"/>
        <w:numPr>
          <w:ilvl w:val="0"/>
          <w:numId w:val="13"/>
        </w:numPr>
        <w:spacing w:before="240"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Ubezpieczającemu, ubezpieczonemu i uprawnionemu z umowy ubezpieczenia, będącemu konsumentem, przysługuje prawo zwrócenia się o pomoc do Miejskich i Powiatowych Rzeczników Konsumenta. </w:t>
      </w:r>
    </w:p>
    <w:p w:rsidR="000C7BFC" w:rsidRPr="00F27EED" w:rsidRDefault="000C7BFC" w:rsidP="00F32258">
      <w:pPr>
        <w:pStyle w:val="Default"/>
        <w:numPr>
          <w:ilvl w:val="0"/>
          <w:numId w:val="13"/>
        </w:numPr>
        <w:spacing w:before="240" w:after="27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W przypadku umowy zawieranej za pośrednictwem Internetu, konsument ma prawo skorzystać z pozasądowego sposobu rozstrzygania sporów i złożyć skargę za pośrednictwem platformy internetowego systemu rozstrzygania sporów (Platforma ODR) zgodnie z Rozporządzeniem Parlamentu Europejskiego i Rady nr 524/2013 z dnia 21 maja 2013 r. - adres: http://ec.europa.eu/consumers/odr/. Za działanie Platformy ODR odpowiada Komisja Europejska. Adres poczty elektronicznej do kontaktu z Agentem: </w:t>
      </w:r>
      <w:r w:rsidRPr="00F27EED">
        <w:rPr>
          <w:rFonts w:asciiTheme="minorHAnsi" w:hAnsiTheme="minorHAnsi" w:cstheme="minorHAnsi"/>
          <w:color w:val="0462C1"/>
          <w:sz w:val="22"/>
          <w:szCs w:val="22"/>
        </w:rPr>
        <w:t>biuro@bestubezpieczenia.pl</w:t>
      </w:r>
      <w:r w:rsidRPr="00F27EE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C7BFC" w:rsidRPr="00F27EED" w:rsidRDefault="000C7BFC" w:rsidP="00F32258">
      <w:pPr>
        <w:pStyle w:val="Default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F27EED">
        <w:rPr>
          <w:rFonts w:asciiTheme="minorHAnsi" w:hAnsiTheme="minorHAnsi" w:cstheme="minorHAnsi"/>
          <w:sz w:val="22"/>
          <w:szCs w:val="22"/>
        </w:rPr>
        <w:t xml:space="preserve">W zakresie związanym z udzielaną ochroną ubezpieczeniową odpowiedź na reklamację zostanie udzielona bezpośrednio przez zakład ubezpieczeń. </w:t>
      </w:r>
    </w:p>
    <w:p w:rsidR="006B027B" w:rsidRPr="00F27EED" w:rsidRDefault="006B027B" w:rsidP="000C7BFC">
      <w:pPr>
        <w:jc w:val="both"/>
        <w:rPr>
          <w:rFonts w:cstheme="minorHAnsi"/>
        </w:rPr>
      </w:pPr>
    </w:p>
    <w:p w:rsidR="007F7A19" w:rsidRPr="00F27EED" w:rsidRDefault="007F7A19" w:rsidP="000C7BFC">
      <w:pPr>
        <w:jc w:val="both"/>
        <w:rPr>
          <w:rFonts w:cstheme="minorHAnsi"/>
        </w:rPr>
      </w:pPr>
    </w:p>
    <w:sectPr w:rsidR="007F7A19" w:rsidRPr="00F27EED" w:rsidSect="007F7A19">
      <w:headerReference w:type="default" r:id="rId8"/>
      <w:footerReference w:type="default" r:id="rId9"/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590" w:rsidRDefault="00D02590" w:rsidP="00DF1362">
      <w:pPr>
        <w:spacing w:after="0" w:line="240" w:lineRule="auto"/>
      </w:pPr>
      <w:r>
        <w:separator/>
      </w:r>
    </w:p>
  </w:endnote>
  <w:endnote w:type="continuationSeparator" w:id="0">
    <w:p w:rsidR="00D02590" w:rsidRDefault="00D02590" w:rsidP="00DF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7"/>
      <w:gridCol w:w="2595"/>
      <w:gridCol w:w="2647"/>
      <w:gridCol w:w="2607"/>
    </w:tblGrid>
    <w:tr w:rsidR="001A72FC" w:rsidRPr="001A72FC" w:rsidTr="001A72FC">
      <w:tc>
        <w:tcPr>
          <w:tcW w:w="2607" w:type="dxa"/>
        </w:tcPr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 xml:space="preserve">Best Ubezpieczenia Piotr </w:t>
          </w:r>
          <w:proofErr w:type="spellStart"/>
          <w:r w:rsidRPr="001A72FC">
            <w:rPr>
              <w:sz w:val="14"/>
              <w:szCs w:val="14"/>
            </w:rPr>
            <w:t>Kotasiak</w:t>
          </w:r>
          <w:proofErr w:type="spellEnd"/>
        </w:p>
        <w:p w:rsidR="00A16AD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Tel: 602 493</w:t>
          </w:r>
          <w:r w:rsidR="001A72FC">
            <w:rPr>
              <w:sz w:val="14"/>
              <w:szCs w:val="14"/>
            </w:rPr>
            <w:t> </w:t>
          </w:r>
          <w:r w:rsidRPr="001A72FC">
            <w:rPr>
              <w:sz w:val="14"/>
              <w:szCs w:val="14"/>
            </w:rPr>
            <w:t>302</w:t>
          </w:r>
        </w:p>
        <w:p w:rsidR="001A72FC" w:rsidRPr="001A72FC" w:rsidRDefault="001A72FC" w:rsidP="001A72FC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t>Piotr.kotasiak@bestubezpieczenia.pl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NIP: 113 134 35 92, REGON: 016299759</w:t>
          </w:r>
        </w:p>
      </w:tc>
      <w:tc>
        <w:tcPr>
          <w:tcW w:w="2595" w:type="dxa"/>
        </w:tcPr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 xml:space="preserve">Ul. Mińska 25 lok </w:t>
          </w:r>
          <w:r w:rsidR="005C1B5A">
            <w:rPr>
              <w:sz w:val="14"/>
              <w:szCs w:val="14"/>
            </w:rPr>
            <w:t>417/418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03-808 Warszawa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Tel: 575 616 613, 730 080 550,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biuro@bestubezpieczenia.pl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</w:p>
      </w:tc>
      <w:tc>
        <w:tcPr>
          <w:tcW w:w="2647" w:type="dxa"/>
        </w:tcPr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Ul. Polskie Drogi 6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02-775 Warszawa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Tel: 575 112 321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marlena.gutkowska@bestubezpieczenia.pl</w:t>
          </w:r>
        </w:p>
      </w:tc>
      <w:tc>
        <w:tcPr>
          <w:tcW w:w="2607" w:type="dxa"/>
        </w:tcPr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Ul. Iłżecka 60A</w:t>
          </w:r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 xml:space="preserve">27-400 Ostrowiec </w:t>
          </w:r>
          <w:proofErr w:type="spellStart"/>
          <w:r w:rsidRPr="001A72FC">
            <w:rPr>
              <w:sz w:val="14"/>
              <w:szCs w:val="14"/>
            </w:rPr>
            <w:t>Świętkorzyski</w:t>
          </w:r>
          <w:proofErr w:type="spellEnd"/>
        </w:p>
        <w:p w:rsidR="00A16ADC" w:rsidRPr="001A72FC" w:rsidRDefault="00A16ADC" w:rsidP="001A72FC">
          <w:pPr>
            <w:pStyle w:val="Stopka"/>
            <w:rPr>
              <w:sz w:val="14"/>
              <w:szCs w:val="14"/>
            </w:rPr>
          </w:pPr>
          <w:r w:rsidRPr="001A72FC">
            <w:rPr>
              <w:sz w:val="14"/>
              <w:szCs w:val="14"/>
            </w:rPr>
            <w:t>Tel: 570 112 322</w:t>
          </w:r>
        </w:p>
        <w:p w:rsidR="00A16ADC" w:rsidRPr="001A72FC" w:rsidRDefault="001A72FC" w:rsidP="001A72FC">
          <w:pPr>
            <w:pStyle w:val="Stopka"/>
            <w:rPr>
              <w:sz w:val="14"/>
              <w:szCs w:val="14"/>
            </w:rPr>
          </w:pPr>
          <w:r>
            <w:rPr>
              <w:sz w:val="14"/>
              <w:szCs w:val="14"/>
            </w:rPr>
            <w:t>m</w:t>
          </w:r>
          <w:r w:rsidR="00A16ADC" w:rsidRPr="001A72FC">
            <w:rPr>
              <w:sz w:val="14"/>
              <w:szCs w:val="14"/>
            </w:rPr>
            <w:t>agda.jeruzal@bestubezpieczenia.pl</w:t>
          </w:r>
        </w:p>
      </w:tc>
    </w:tr>
  </w:tbl>
  <w:p w:rsidR="00A16ADC" w:rsidRPr="001A72FC" w:rsidRDefault="00A16ADC" w:rsidP="001A72FC">
    <w:pPr>
      <w:pStyle w:val="Stopka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590" w:rsidRDefault="00D02590" w:rsidP="00DF1362">
      <w:pPr>
        <w:spacing w:after="0" w:line="240" w:lineRule="auto"/>
      </w:pPr>
      <w:r>
        <w:separator/>
      </w:r>
    </w:p>
  </w:footnote>
  <w:footnote w:type="continuationSeparator" w:id="0">
    <w:p w:rsidR="00D02590" w:rsidRDefault="00D02590" w:rsidP="00DF1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362" w:rsidRDefault="00DF1362">
    <w:pPr>
      <w:pStyle w:val="Nagwek"/>
    </w:pPr>
    <w:r w:rsidRPr="00DF1362">
      <w:rPr>
        <w:noProof/>
      </w:rPr>
      <w:drawing>
        <wp:inline distT="0" distB="0" distL="0" distR="0" wp14:anchorId="73790C4F" wp14:editId="14DA13DC">
          <wp:extent cx="1813560" cy="680884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7181" cy="7272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>
              <wp:extent cx="4831080" cy="487680"/>
              <wp:effectExtent l="0" t="0" r="0" b="7620"/>
              <wp:docPr id="1" name="Prostokąt 1" descr="https://poczta.home.pl/appsuite/api/image/mail/picture?folder=default0%2FSENT&amp;id=2931&amp;uid=bcf9524c-c1a6-4667-80c1-dd013537bb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831080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362" w:rsidRDefault="00AA1942" w:rsidP="00AA1942">
                          <w:pPr>
                            <w:jc w:val="right"/>
                          </w:pPr>
                          <w:r w:rsidRPr="007F7A19">
                            <w:rPr>
                              <w:sz w:val="28"/>
                              <w:szCs w:val="28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7000">
                                      <w14:schemeClr w14:val="accent1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Dopasowani do potrzeb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Prostokąt 1" o:spid="_x0000_s1026" alt="https://poczta.home.pl/appsuite/api/image/mail/picture?folder=default0%2FSENT&amp;id=2931&amp;uid=bcf9524c-c1a6-4667-80c1-dd013537bb93" style="width:380.4pt;height:38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" filled="f" stroked="f">
              <o:lock v:ext="edit" aspectratio="t"/>
              <v:textbox>
                <w:txbxContent>
                  <w:p w:rsidR="00DF1362" w:rsidRDefault="00AA1942" w:rsidP="00AA1942">
                    <w:pPr>
                      <w:jc w:val="right"/>
                    </w:pPr>
                    <w:r w:rsidRPr="007F7A19">
                      <w:rPr>
                        <w:sz w:val="28"/>
                        <w:szCs w:val="28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7000">
                                <w14:schemeClr w14:val="accent1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Dopasowani do potrzeb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AFF510"/>
    <w:multiLevelType w:val="hybridMultilevel"/>
    <w:tmpl w:val="CDB78528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5948584"/>
    <w:multiLevelType w:val="hybridMultilevel"/>
    <w:tmpl w:val="83BB8734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04E2D9"/>
    <w:multiLevelType w:val="hybridMultilevel"/>
    <w:tmpl w:val="693615D7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7B70080"/>
    <w:multiLevelType w:val="hybridMultilevel"/>
    <w:tmpl w:val="7123B8E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9847B9"/>
    <w:multiLevelType w:val="hybridMultilevel"/>
    <w:tmpl w:val="859C4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73D8"/>
    <w:multiLevelType w:val="hybridMultilevel"/>
    <w:tmpl w:val="05780E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D9C7E"/>
    <w:multiLevelType w:val="hybridMultilevel"/>
    <w:tmpl w:val="C5B020DC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58CE809"/>
    <w:multiLevelType w:val="hybridMultilevel"/>
    <w:tmpl w:val="68CFBD59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6E75EE8"/>
    <w:multiLevelType w:val="hybridMultilevel"/>
    <w:tmpl w:val="6EC4BD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122E7"/>
    <w:multiLevelType w:val="hybridMultilevel"/>
    <w:tmpl w:val="5492E36C"/>
    <w:lvl w:ilvl="0" w:tplc="93164F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FBE"/>
    <w:multiLevelType w:val="hybridMultilevel"/>
    <w:tmpl w:val="417CA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61034"/>
    <w:multiLevelType w:val="hybridMultilevel"/>
    <w:tmpl w:val="CAA82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60C87"/>
    <w:multiLevelType w:val="hybridMultilevel"/>
    <w:tmpl w:val="AA8E73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12D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FD4CF9"/>
    <w:multiLevelType w:val="hybridMultilevel"/>
    <w:tmpl w:val="5082E4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3352A5"/>
    <w:multiLevelType w:val="hybridMultilevel"/>
    <w:tmpl w:val="DDE8C0AE"/>
    <w:lvl w:ilvl="0" w:tplc="C0F058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579DE"/>
    <w:multiLevelType w:val="hybridMultilevel"/>
    <w:tmpl w:val="0DF24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A8205B"/>
    <w:multiLevelType w:val="hybridMultilevel"/>
    <w:tmpl w:val="D1205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63916"/>
    <w:multiLevelType w:val="hybridMultilevel"/>
    <w:tmpl w:val="90F8EF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8269E1"/>
    <w:multiLevelType w:val="hybridMultilevel"/>
    <w:tmpl w:val="84C29BEA"/>
    <w:lvl w:ilvl="0" w:tplc="C0F058A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27466"/>
    <w:multiLevelType w:val="hybridMultilevel"/>
    <w:tmpl w:val="273C6C24"/>
    <w:lvl w:ilvl="0" w:tplc="F9F49AF4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46A26"/>
    <w:multiLevelType w:val="hybridMultilevel"/>
    <w:tmpl w:val="11FC3756"/>
    <w:lvl w:ilvl="0" w:tplc="93164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53EFC"/>
    <w:multiLevelType w:val="hybridMultilevel"/>
    <w:tmpl w:val="F32EE1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25C7A"/>
    <w:multiLevelType w:val="hybridMultilevel"/>
    <w:tmpl w:val="F5C674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D43645"/>
    <w:multiLevelType w:val="hybridMultilevel"/>
    <w:tmpl w:val="4348A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19"/>
  </w:num>
  <w:num w:numId="8">
    <w:abstractNumId w:val="4"/>
  </w:num>
  <w:num w:numId="9">
    <w:abstractNumId w:val="15"/>
  </w:num>
  <w:num w:numId="10">
    <w:abstractNumId w:val="11"/>
  </w:num>
  <w:num w:numId="11">
    <w:abstractNumId w:val="8"/>
  </w:num>
  <w:num w:numId="12">
    <w:abstractNumId w:val="20"/>
  </w:num>
  <w:num w:numId="13">
    <w:abstractNumId w:val="13"/>
  </w:num>
  <w:num w:numId="14">
    <w:abstractNumId w:val="23"/>
  </w:num>
  <w:num w:numId="15">
    <w:abstractNumId w:val="24"/>
  </w:num>
  <w:num w:numId="16">
    <w:abstractNumId w:val="14"/>
  </w:num>
  <w:num w:numId="17">
    <w:abstractNumId w:val="22"/>
  </w:num>
  <w:num w:numId="18">
    <w:abstractNumId w:val="16"/>
  </w:num>
  <w:num w:numId="19">
    <w:abstractNumId w:val="10"/>
  </w:num>
  <w:num w:numId="20">
    <w:abstractNumId w:val="17"/>
  </w:num>
  <w:num w:numId="21">
    <w:abstractNumId w:val="12"/>
  </w:num>
  <w:num w:numId="22">
    <w:abstractNumId w:val="21"/>
  </w:num>
  <w:num w:numId="23">
    <w:abstractNumId w:val="9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62"/>
    <w:rsid w:val="000C7BFC"/>
    <w:rsid w:val="001A72FC"/>
    <w:rsid w:val="001F5F92"/>
    <w:rsid w:val="005C1B5A"/>
    <w:rsid w:val="006522DD"/>
    <w:rsid w:val="006B027B"/>
    <w:rsid w:val="007F7A19"/>
    <w:rsid w:val="008D0E6E"/>
    <w:rsid w:val="00A16ADC"/>
    <w:rsid w:val="00AA1942"/>
    <w:rsid w:val="00B80181"/>
    <w:rsid w:val="00C7244C"/>
    <w:rsid w:val="00D02590"/>
    <w:rsid w:val="00D35731"/>
    <w:rsid w:val="00D40739"/>
    <w:rsid w:val="00D715C0"/>
    <w:rsid w:val="00D77C89"/>
    <w:rsid w:val="00DF1362"/>
    <w:rsid w:val="00F27EED"/>
    <w:rsid w:val="00F3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2833B"/>
  <w15:chartTrackingRefBased/>
  <w15:docId w15:val="{CDE6A296-20D8-4249-87FA-706C938B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724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362"/>
  </w:style>
  <w:style w:type="paragraph" w:styleId="Stopka">
    <w:name w:val="footer"/>
    <w:basedOn w:val="Normalny"/>
    <w:link w:val="StopkaZnak"/>
    <w:uiPriority w:val="99"/>
    <w:unhideWhenUsed/>
    <w:rsid w:val="00DF1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362"/>
  </w:style>
  <w:style w:type="table" w:styleId="Tabela-Siatka">
    <w:name w:val="Table Grid"/>
    <w:basedOn w:val="Standardowy"/>
    <w:uiPriority w:val="39"/>
    <w:rsid w:val="00DF1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16AD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ADC"/>
    <w:rPr>
      <w:color w:val="605E5C"/>
      <w:shd w:val="clear" w:color="auto" w:fill="E1DFDD"/>
    </w:rPr>
  </w:style>
  <w:style w:type="paragraph" w:customStyle="1" w:styleId="Default">
    <w:name w:val="Default"/>
    <w:rsid w:val="000C7B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rzxr">
    <w:name w:val="lrzxr"/>
    <w:basedOn w:val="Domylnaczcionkaakapitu"/>
    <w:rsid w:val="000C7BFC"/>
  </w:style>
  <w:style w:type="character" w:customStyle="1" w:styleId="Nagwek2Znak">
    <w:name w:val="Nagłówek 2 Znak"/>
    <w:basedOn w:val="Domylnaczcionkaakapitu"/>
    <w:link w:val="Nagwek2"/>
    <w:uiPriority w:val="9"/>
    <w:rsid w:val="00C724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76855-172C-41FF-A36E-35447B32C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687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4</cp:revision>
  <dcterms:created xsi:type="dcterms:W3CDTF">2022-08-18T13:11:00Z</dcterms:created>
  <dcterms:modified xsi:type="dcterms:W3CDTF">2022-08-25T15:44:00Z</dcterms:modified>
</cp:coreProperties>
</file>